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0554" w14:textId="678E89BC" w:rsidR="00990FDA" w:rsidRPr="00B64827" w:rsidRDefault="006D47B3">
      <w:pPr>
        <w:rPr>
          <w:rFonts w:ascii="Calibri" w:hAnsi="Calibri" w:cs="Calibri"/>
          <w:b/>
          <w:bCs/>
          <w:sz w:val="28"/>
          <w:szCs w:val="28"/>
        </w:rPr>
      </w:pPr>
      <w:r w:rsidRPr="00B64827">
        <w:rPr>
          <w:rFonts w:ascii="Calibri" w:hAnsi="Calibri" w:cs="Calibri"/>
          <w:b/>
          <w:bCs/>
          <w:sz w:val="28"/>
          <w:szCs w:val="28"/>
        </w:rPr>
        <w:t>Observatielijst goed gebruik handschoenen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1418"/>
        <w:gridCol w:w="1414"/>
        <w:gridCol w:w="2266"/>
      </w:tblGrid>
      <w:tr w:rsidR="006D47B3" w:rsidRPr="00B64827" w14:paraId="2959B0F2" w14:textId="77777777" w:rsidTr="00ED7DA9">
        <w:tc>
          <w:tcPr>
            <w:tcW w:w="3964" w:type="dxa"/>
          </w:tcPr>
          <w:p w14:paraId="4CC45CDF" w14:textId="77777777" w:rsidR="006D47B3" w:rsidRPr="00B64827" w:rsidRDefault="006D47B3" w:rsidP="00ED7DA9">
            <w:pPr>
              <w:rPr>
                <w:rFonts w:ascii="Calibri" w:hAnsi="Calibri" w:cs="Calibri"/>
                <w:b/>
              </w:rPr>
            </w:pPr>
            <w:r w:rsidRPr="00B64827">
              <w:rPr>
                <w:rFonts w:ascii="Calibri" w:hAnsi="Calibri" w:cs="Calibri"/>
                <w:b/>
              </w:rPr>
              <w:t>Observatiepunt</w:t>
            </w:r>
          </w:p>
        </w:tc>
        <w:tc>
          <w:tcPr>
            <w:tcW w:w="1418" w:type="dxa"/>
          </w:tcPr>
          <w:p w14:paraId="242BC66F" w14:textId="77777777" w:rsidR="006D47B3" w:rsidRPr="00B64827" w:rsidRDefault="006D47B3" w:rsidP="00ED7DA9">
            <w:pPr>
              <w:rPr>
                <w:rFonts w:ascii="Calibri" w:hAnsi="Calibri" w:cs="Calibri"/>
                <w:b/>
              </w:rPr>
            </w:pPr>
            <w:r w:rsidRPr="00B64827">
              <w:rPr>
                <w:rFonts w:ascii="Calibri" w:hAnsi="Calibri" w:cs="Calibri"/>
                <w:b/>
              </w:rPr>
              <w:t xml:space="preserve">Correct </w:t>
            </w:r>
          </w:p>
          <w:p w14:paraId="3E68479F" w14:textId="77777777" w:rsidR="006D47B3" w:rsidRPr="00B64827" w:rsidRDefault="006D47B3" w:rsidP="00ED7DA9">
            <w:pPr>
              <w:rPr>
                <w:rFonts w:ascii="Calibri" w:hAnsi="Calibri" w:cs="Calibri"/>
                <w:b/>
              </w:rPr>
            </w:pPr>
            <w:r w:rsidRPr="00B64827">
              <w:rPr>
                <w:rFonts w:ascii="Calibri" w:hAnsi="Calibri" w:cs="Calibri"/>
                <w:b/>
              </w:rPr>
              <w:t>uitgevoerd</w:t>
            </w:r>
          </w:p>
        </w:tc>
        <w:tc>
          <w:tcPr>
            <w:tcW w:w="1414" w:type="dxa"/>
          </w:tcPr>
          <w:p w14:paraId="41907A8D" w14:textId="77777777" w:rsidR="006D47B3" w:rsidRPr="00B64827" w:rsidRDefault="006D47B3" w:rsidP="00ED7DA9">
            <w:pPr>
              <w:rPr>
                <w:rFonts w:ascii="Calibri" w:hAnsi="Calibri" w:cs="Calibri"/>
                <w:b/>
              </w:rPr>
            </w:pPr>
            <w:r w:rsidRPr="00B64827">
              <w:rPr>
                <w:rFonts w:ascii="Calibri" w:hAnsi="Calibri" w:cs="Calibri"/>
                <w:b/>
              </w:rPr>
              <w:t>Niet correct uitgevoerd</w:t>
            </w:r>
          </w:p>
        </w:tc>
        <w:tc>
          <w:tcPr>
            <w:tcW w:w="2266" w:type="dxa"/>
          </w:tcPr>
          <w:p w14:paraId="5EBA3A41" w14:textId="77777777" w:rsidR="006D47B3" w:rsidRPr="00B64827" w:rsidRDefault="006D47B3" w:rsidP="00ED7DA9">
            <w:pPr>
              <w:rPr>
                <w:rFonts w:ascii="Calibri" w:hAnsi="Calibri" w:cs="Calibri"/>
                <w:b/>
              </w:rPr>
            </w:pPr>
            <w:r w:rsidRPr="00B64827">
              <w:rPr>
                <w:rFonts w:ascii="Calibri" w:hAnsi="Calibri" w:cs="Calibri"/>
                <w:b/>
              </w:rPr>
              <w:t>Opmerking</w:t>
            </w:r>
          </w:p>
        </w:tc>
      </w:tr>
      <w:tr w:rsidR="006D47B3" w:rsidRPr="00B64827" w14:paraId="1FEE3439" w14:textId="77777777" w:rsidTr="00ED7DA9">
        <w:tc>
          <w:tcPr>
            <w:tcW w:w="3964" w:type="dxa"/>
          </w:tcPr>
          <w:p w14:paraId="44629A05" w14:textId="5395EA10" w:rsidR="006D47B3" w:rsidRPr="00B64827" w:rsidRDefault="006D47B3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>Handschoenen worden patiëntgebonden gedragen</w:t>
            </w:r>
          </w:p>
        </w:tc>
        <w:tc>
          <w:tcPr>
            <w:tcW w:w="1418" w:type="dxa"/>
          </w:tcPr>
          <w:p w14:paraId="15BB7F38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550C532C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54DF91EE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</w:tr>
      <w:tr w:rsidR="006D47B3" w:rsidRPr="00B64827" w14:paraId="0B4EAECB" w14:textId="77777777" w:rsidTr="00ED7DA9">
        <w:tc>
          <w:tcPr>
            <w:tcW w:w="3964" w:type="dxa"/>
          </w:tcPr>
          <w:p w14:paraId="586C3D11" w14:textId="105B8FB2" w:rsidR="006D47B3" w:rsidRPr="00B64827" w:rsidRDefault="006D47B3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 xml:space="preserve">Handschoenen worden gedragen bij </w:t>
            </w:r>
            <w:r w:rsidR="00257B5A" w:rsidRPr="00B64827">
              <w:rPr>
                <w:rFonts w:ascii="Calibri" w:hAnsi="Calibri" w:cs="Calibri"/>
              </w:rPr>
              <w:t>mogelijk</w:t>
            </w:r>
            <w:r w:rsidRPr="00B64827">
              <w:rPr>
                <w:rFonts w:ascii="Calibri" w:hAnsi="Calibri" w:cs="Calibri"/>
              </w:rPr>
              <w:t xml:space="preserve"> contact met lichaamsvloeistoffen, zoals bloed, urine, feces</w:t>
            </w:r>
          </w:p>
        </w:tc>
        <w:tc>
          <w:tcPr>
            <w:tcW w:w="1418" w:type="dxa"/>
          </w:tcPr>
          <w:p w14:paraId="4B6F9203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124158F4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6FFE56A3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</w:tr>
      <w:tr w:rsidR="006D47B3" w:rsidRPr="00B64827" w14:paraId="7664045E" w14:textId="77777777" w:rsidTr="00ED7DA9">
        <w:tc>
          <w:tcPr>
            <w:tcW w:w="3964" w:type="dxa"/>
          </w:tcPr>
          <w:p w14:paraId="3604BD88" w14:textId="21882384" w:rsidR="006D47B3" w:rsidRPr="00B64827" w:rsidRDefault="006D47B3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 xml:space="preserve">Handschoenen worden gedragen bij mogelijk contact met slijmvliezen of </w:t>
            </w:r>
            <w:r w:rsidR="002D2009" w:rsidRPr="00B64827">
              <w:rPr>
                <w:rFonts w:ascii="Calibri" w:hAnsi="Calibri" w:cs="Calibri"/>
              </w:rPr>
              <w:t>verpleeg</w:t>
            </w:r>
            <w:r w:rsidR="00EF5513" w:rsidRPr="00B64827">
              <w:rPr>
                <w:rFonts w:ascii="Calibri" w:hAnsi="Calibri" w:cs="Calibri"/>
              </w:rPr>
              <w:t>/</w:t>
            </w:r>
            <w:r w:rsidR="002D2009" w:rsidRPr="00B64827">
              <w:rPr>
                <w:rFonts w:ascii="Calibri" w:hAnsi="Calibri" w:cs="Calibri"/>
              </w:rPr>
              <w:t>behandel</w:t>
            </w:r>
            <w:r w:rsidR="00EF5513" w:rsidRPr="00B64827">
              <w:rPr>
                <w:rFonts w:ascii="Calibri" w:hAnsi="Calibri" w:cs="Calibri"/>
              </w:rPr>
              <w:t xml:space="preserve"> </w:t>
            </w:r>
            <w:r w:rsidRPr="00B64827">
              <w:rPr>
                <w:rFonts w:ascii="Calibri" w:hAnsi="Calibri" w:cs="Calibri"/>
              </w:rPr>
              <w:t>materialen die daarmee in contact zijn geweest</w:t>
            </w:r>
          </w:p>
        </w:tc>
        <w:tc>
          <w:tcPr>
            <w:tcW w:w="1418" w:type="dxa"/>
          </w:tcPr>
          <w:p w14:paraId="6EE7E298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50ECD967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295D2BBF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</w:tr>
      <w:tr w:rsidR="009A0346" w:rsidRPr="00B64827" w14:paraId="008E9EC1" w14:textId="77777777" w:rsidTr="00ED7DA9">
        <w:tc>
          <w:tcPr>
            <w:tcW w:w="3964" w:type="dxa"/>
          </w:tcPr>
          <w:p w14:paraId="5A068DA1" w14:textId="1C040D41" w:rsidR="009A0346" w:rsidRPr="00B64827" w:rsidRDefault="009A0346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>Handschoenen worden gedragen bij het klaarmaken van medicatie die via de huid kan worden opgenomen</w:t>
            </w:r>
          </w:p>
        </w:tc>
        <w:tc>
          <w:tcPr>
            <w:tcW w:w="1418" w:type="dxa"/>
          </w:tcPr>
          <w:p w14:paraId="48744BE7" w14:textId="77777777" w:rsidR="009A0346" w:rsidRPr="00B64827" w:rsidRDefault="009A0346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3090C4C5" w14:textId="77777777" w:rsidR="009A0346" w:rsidRPr="00B64827" w:rsidRDefault="009A0346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3CD989F7" w14:textId="77777777" w:rsidR="009A0346" w:rsidRPr="00B64827" w:rsidRDefault="009A0346" w:rsidP="00ED7DA9">
            <w:pPr>
              <w:rPr>
                <w:rFonts w:ascii="Calibri" w:hAnsi="Calibri" w:cs="Calibri"/>
              </w:rPr>
            </w:pPr>
          </w:p>
        </w:tc>
      </w:tr>
      <w:tr w:rsidR="00504FC7" w:rsidRPr="00B64827" w14:paraId="73EB0482" w14:textId="77777777" w:rsidTr="00ED7DA9">
        <w:tc>
          <w:tcPr>
            <w:tcW w:w="3964" w:type="dxa"/>
          </w:tcPr>
          <w:p w14:paraId="303795E3" w14:textId="384C7A7A" w:rsidR="00504FC7" w:rsidRPr="00B64827" w:rsidRDefault="00504FC7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>Handschoenen worden gedragen bij een aantal isolatievormen</w:t>
            </w:r>
          </w:p>
        </w:tc>
        <w:tc>
          <w:tcPr>
            <w:tcW w:w="1418" w:type="dxa"/>
          </w:tcPr>
          <w:p w14:paraId="5F7DF21D" w14:textId="77777777" w:rsidR="00504FC7" w:rsidRPr="00B64827" w:rsidRDefault="00504FC7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7DBE3BC4" w14:textId="77777777" w:rsidR="00504FC7" w:rsidRPr="00B64827" w:rsidRDefault="00504FC7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0607CA5D" w14:textId="77777777" w:rsidR="00504FC7" w:rsidRPr="00B64827" w:rsidRDefault="00504FC7" w:rsidP="00ED7DA9">
            <w:pPr>
              <w:rPr>
                <w:rFonts w:ascii="Calibri" w:hAnsi="Calibri" w:cs="Calibri"/>
              </w:rPr>
            </w:pPr>
          </w:p>
        </w:tc>
      </w:tr>
      <w:tr w:rsidR="006D47B3" w:rsidRPr="00B64827" w14:paraId="27057CA6" w14:textId="77777777" w:rsidTr="00ED7DA9">
        <w:tc>
          <w:tcPr>
            <w:tcW w:w="3964" w:type="dxa"/>
          </w:tcPr>
          <w:p w14:paraId="295CBFF8" w14:textId="196BFF3A" w:rsidR="006D47B3" w:rsidRPr="00B64827" w:rsidRDefault="006D47B3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>Na het uittrekken van de handschoenen wordt handhygiëne toegepast</w:t>
            </w:r>
          </w:p>
        </w:tc>
        <w:tc>
          <w:tcPr>
            <w:tcW w:w="1418" w:type="dxa"/>
          </w:tcPr>
          <w:p w14:paraId="663D45D0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57AC29A8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02C6FDDB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</w:tr>
      <w:tr w:rsidR="006D47B3" w:rsidRPr="00B64827" w14:paraId="6F229B65" w14:textId="77777777" w:rsidTr="00ED7DA9">
        <w:tc>
          <w:tcPr>
            <w:tcW w:w="3964" w:type="dxa"/>
          </w:tcPr>
          <w:p w14:paraId="40AE569F" w14:textId="2F1C89DB" w:rsidR="006D47B3" w:rsidRPr="00B64827" w:rsidRDefault="006D47B3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>De omgeving wordt niet aangeraakt met de handschoenen</w:t>
            </w:r>
            <w:r w:rsidR="007231B8" w:rsidRPr="00B64827">
              <w:rPr>
                <w:rFonts w:ascii="Calibri" w:hAnsi="Calibri" w:cs="Calibri"/>
              </w:rPr>
              <w:t>; m</w:t>
            </w:r>
            <w:r w:rsidR="00B64827">
              <w:rPr>
                <w:rFonts w:ascii="Calibri" w:hAnsi="Calibri" w:cs="Calibri"/>
              </w:rPr>
              <w:t>.</w:t>
            </w:r>
            <w:r w:rsidR="007231B8" w:rsidRPr="00B64827">
              <w:rPr>
                <w:rFonts w:ascii="Calibri" w:hAnsi="Calibri" w:cs="Calibri"/>
              </w:rPr>
              <w:t>a</w:t>
            </w:r>
            <w:r w:rsidR="00B64827">
              <w:rPr>
                <w:rFonts w:ascii="Calibri" w:hAnsi="Calibri" w:cs="Calibri"/>
              </w:rPr>
              <w:t>.</w:t>
            </w:r>
            <w:r w:rsidR="007231B8" w:rsidRPr="00B64827">
              <w:rPr>
                <w:rFonts w:ascii="Calibri" w:hAnsi="Calibri" w:cs="Calibri"/>
              </w:rPr>
              <w:t>w</w:t>
            </w:r>
            <w:r w:rsidR="00B64827">
              <w:rPr>
                <w:rFonts w:ascii="Calibri" w:hAnsi="Calibri" w:cs="Calibri"/>
              </w:rPr>
              <w:t>.</w:t>
            </w:r>
            <w:r w:rsidR="007231B8" w:rsidRPr="00B64827">
              <w:rPr>
                <w:rFonts w:ascii="Calibri" w:hAnsi="Calibri" w:cs="Calibri"/>
              </w:rPr>
              <w:t xml:space="preserve"> </w:t>
            </w:r>
            <w:r w:rsidRPr="00B64827">
              <w:rPr>
                <w:rFonts w:ascii="Calibri" w:hAnsi="Calibri" w:cs="Calibri"/>
              </w:rPr>
              <w:t>handschoenen worden situatie gebonden gedragen</w:t>
            </w:r>
          </w:p>
        </w:tc>
        <w:tc>
          <w:tcPr>
            <w:tcW w:w="1418" w:type="dxa"/>
          </w:tcPr>
          <w:p w14:paraId="7B3DF99C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139DCC70" w14:textId="448D5249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27B8946B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</w:tr>
      <w:tr w:rsidR="006D47B3" w:rsidRPr="00B64827" w14:paraId="12AD6D4C" w14:textId="77777777" w:rsidTr="00ED7DA9">
        <w:tc>
          <w:tcPr>
            <w:tcW w:w="3964" w:type="dxa"/>
          </w:tcPr>
          <w:p w14:paraId="658E3491" w14:textId="35BE1E54" w:rsidR="006D47B3" w:rsidRPr="00B64827" w:rsidRDefault="006D47B3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>Handschoenen worden verwisseld tussen een vuile en een schone handeling</w:t>
            </w:r>
          </w:p>
        </w:tc>
        <w:tc>
          <w:tcPr>
            <w:tcW w:w="1418" w:type="dxa"/>
          </w:tcPr>
          <w:p w14:paraId="1B83810F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1EFAE2E2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19DEC80D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</w:tr>
      <w:tr w:rsidR="006D47B3" w:rsidRPr="00B64827" w14:paraId="75DC2163" w14:textId="77777777" w:rsidTr="00ED7DA9">
        <w:tc>
          <w:tcPr>
            <w:tcW w:w="3964" w:type="dxa"/>
          </w:tcPr>
          <w:p w14:paraId="2B0E6192" w14:textId="58EBF82F" w:rsidR="006D47B3" w:rsidRPr="00B64827" w:rsidRDefault="006D47B3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>Er wordt niet met handschoenen aan door de gang gelopen, behalve voor de afvoer van vuile materialen (zoals een po)</w:t>
            </w:r>
          </w:p>
        </w:tc>
        <w:tc>
          <w:tcPr>
            <w:tcW w:w="1418" w:type="dxa"/>
          </w:tcPr>
          <w:p w14:paraId="61C1DCAD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653BD35A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43282339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</w:tr>
      <w:tr w:rsidR="006D47B3" w:rsidRPr="00B64827" w14:paraId="64C204F7" w14:textId="77777777" w:rsidTr="00ED7DA9">
        <w:tc>
          <w:tcPr>
            <w:tcW w:w="3964" w:type="dxa"/>
          </w:tcPr>
          <w:p w14:paraId="42E4CD44" w14:textId="6F9D1064" w:rsidR="006D47B3" w:rsidRPr="00B64827" w:rsidRDefault="006D47B3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>Handschoenen komen niet in contact met het gezicht van de medewerker</w:t>
            </w:r>
          </w:p>
        </w:tc>
        <w:tc>
          <w:tcPr>
            <w:tcW w:w="1418" w:type="dxa"/>
          </w:tcPr>
          <w:p w14:paraId="5EA39526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449DBEC7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72ACA850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</w:tr>
      <w:tr w:rsidR="006D47B3" w:rsidRPr="00B64827" w14:paraId="2DE50A9C" w14:textId="77777777" w:rsidTr="00ED7DA9">
        <w:tc>
          <w:tcPr>
            <w:tcW w:w="3964" w:type="dxa"/>
          </w:tcPr>
          <w:p w14:paraId="38B31B93" w14:textId="778ACD0D" w:rsidR="006D47B3" w:rsidRPr="00B64827" w:rsidRDefault="006D47B3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>Handschoenen komen niet in contact met mobiele hulpmiddelen zoals bijvoorbeeld telefoon</w:t>
            </w:r>
          </w:p>
        </w:tc>
        <w:tc>
          <w:tcPr>
            <w:tcW w:w="1418" w:type="dxa"/>
          </w:tcPr>
          <w:p w14:paraId="4A359F03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062200F2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618B08FF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</w:tr>
      <w:tr w:rsidR="006D47B3" w:rsidRPr="00B64827" w14:paraId="369EE552" w14:textId="77777777" w:rsidTr="00ED7DA9">
        <w:tc>
          <w:tcPr>
            <w:tcW w:w="3964" w:type="dxa"/>
          </w:tcPr>
          <w:p w14:paraId="6DA3D033" w14:textId="22E96E53" w:rsidR="006D47B3" w:rsidRPr="00B64827" w:rsidRDefault="006D47B3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>Bij het dragen van handschoenen zijn hand- en polssieraden en (gel)nagellak etc. afwezig</w:t>
            </w:r>
          </w:p>
        </w:tc>
        <w:tc>
          <w:tcPr>
            <w:tcW w:w="1418" w:type="dxa"/>
          </w:tcPr>
          <w:p w14:paraId="4077370E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3887D7BF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4E6C950D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</w:tr>
      <w:tr w:rsidR="006D47B3" w:rsidRPr="00B64827" w14:paraId="61BFD5A2" w14:textId="77777777" w:rsidTr="00ED7DA9">
        <w:tc>
          <w:tcPr>
            <w:tcW w:w="3964" w:type="dxa"/>
          </w:tcPr>
          <w:p w14:paraId="427FD5AE" w14:textId="212640F0" w:rsidR="006D47B3" w:rsidRPr="00B64827" w:rsidRDefault="006D47B3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>Handschoenen worden niet gedesinfecteerd maar weggegooid als ze vuil zijn</w:t>
            </w:r>
          </w:p>
        </w:tc>
        <w:tc>
          <w:tcPr>
            <w:tcW w:w="1418" w:type="dxa"/>
          </w:tcPr>
          <w:p w14:paraId="3D355851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4289E8AD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3FB0191A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</w:tr>
      <w:tr w:rsidR="006D47B3" w:rsidRPr="00B64827" w14:paraId="361BB4B8" w14:textId="77777777" w:rsidTr="00ED7DA9">
        <w:tc>
          <w:tcPr>
            <w:tcW w:w="3964" w:type="dxa"/>
          </w:tcPr>
          <w:p w14:paraId="12C2F393" w14:textId="60F6FF20" w:rsidR="006D47B3" w:rsidRPr="00B64827" w:rsidRDefault="006D47B3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>Handschoenen worden in de juiste maat gedragen</w:t>
            </w:r>
          </w:p>
        </w:tc>
        <w:tc>
          <w:tcPr>
            <w:tcW w:w="1418" w:type="dxa"/>
          </w:tcPr>
          <w:p w14:paraId="5C070AA5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15303748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75C588BD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</w:tr>
      <w:tr w:rsidR="006D47B3" w:rsidRPr="00B64827" w14:paraId="7B21FCD3" w14:textId="77777777" w:rsidTr="00ED7DA9">
        <w:tc>
          <w:tcPr>
            <w:tcW w:w="3964" w:type="dxa"/>
          </w:tcPr>
          <w:p w14:paraId="6FE98E63" w14:textId="15CD6F9C" w:rsidR="006D47B3" w:rsidRPr="00B64827" w:rsidRDefault="00D86552" w:rsidP="00ED7DA9">
            <w:pPr>
              <w:rPr>
                <w:rFonts w:ascii="Calibri" w:hAnsi="Calibri" w:cs="Calibri"/>
              </w:rPr>
            </w:pPr>
            <w:r w:rsidRPr="00B64827">
              <w:rPr>
                <w:rFonts w:ascii="Calibri" w:hAnsi="Calibri" w:cs="Calibri"/>
              </w:rPr>
              <w:t>E</w:t>
            </w:r>
            <w:r w:rsidR="006D47B3" w:rsidRPr="00B64827">
              <w:rPr>
                <w:rFonts w:ascii="Calibri" w:hAnsi="Calibri" w:cs="Calibri"/>
              </w:rPr>
              <w:t>r worden geen twee (of meer) paar handschoenen over elkaar gedragen</w:t>
            </w:r>
          </w:p>
        </w:tc>
        <w:tc>
          <w:tcPr>
            <w:tcW w:w="1418" w:type="dxa"/>
          </w:tcPr>
          <w:p w14:paraId="6E085F0D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1414" w:type="dxa"/>
          </w:tcPr>
          <w:p w14:paraId="523375ED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1B3FD6D9" w14:textId="77777777" w:rsidR="006D47B3" w:rsidRPr="00B64827" w:rsidRDefault="006D47B3" w:rsidP="00ED7DA9">
            <w:pPr>
              <w:rPr>
                <w:rFonts w:ascii="Calibri" w:hAnsi="Calibri" w:cs="Calibri"/>
              </w:rPr>
            </w:pPr>
          </w:p>
        </w:tc>
      </w:tr>
    </w:tbl>
    <w:p w14:paraId="6E9EAC48" w14:textId="77777777" w:rsidR="006D47B3" w:rsidRPr="00B64827" w:rsidRDefault="006D47B3">
      <w:pPr>
        <w:rPr>
          <w:rFonts w:ascii="Calibri" w:hAnsi="Calibri" w:cs="Calibri"/>
        </w:rPr>
      </w:pPr>
    </w:p>
    <w:sectPr w:rsidR="006D47B3" w:rsidRPr="00B6482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08055" w14:textId="77777777" w:rsidR="00E6488F" w:rsidRDefault="00E6488F" w:rsidP="00E6488F">
      <w:pPr>
        <w:spacing w:after="0" w:line="240" w:lineRule="auto"/>
      </w:pPr>
      <w:r>
        <w:separator/>
      </w:r>
    </w:p>
  </w:endnote>
  <w:endnote w:type="continuationSeparator" w:id="0">
    <w:p w14:paraId="123707DF" w14:textId="77777777" w:rsidR="00E6488F" w:rsidRDefault="00E6488F" w:rsidP="00E6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F8370" w14:textId="77777777" w:rsidR="00E6488F" w:rsidRDefault="00E6488F" w:rsidP="00E6488F">
      <w:pPr>
        <w:spacing w:after="0" w:line="240" w:lineRule="auto"/>
      </w:pPr>
      <w:r>
        <w:separator/>
      </w:r>
    </w:p>
  </w:footnote>
  <w:footnote w:type="continuationSeparator" w:id="0">
    <w:p w14:paraId="1C0840A4" w14:textId="77777777" w:rsidR="00E6488F" w:rsidRDefault="00E6488F" w:rsidP="00E64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22BDF" w14:textId="42D43221" w:rsidR="00E6488F" w:rsidRDefault="00E6488F">
    <w:pPr>
      <w:pStyle w:val="Koptekst"/>
    </w:pPr>
    <w:r>
      <w:ptab w:relativeTo="margin" w:alignment="center" w:leader="none"/>
    </w:r>
    <w:r>
      <w:ptab w:relativeTo="margin" w:alignment="right" w:leader="none"/>
    </w:r>
    <w:r w:rsidR="004E107D">
      <w:rPr>
        <w:noProof/>
        <w14:ligatures w14:val="standardContextual"/>
      </w:rPr>
      <w:drawing>
        <wp:inline distT="0" distB="0" distL="0" distR="0" wp14:anchorId="00D84CDC" wp14:editId="548966B9">
          <wp:extent cx="1290982" cy="656590"/>
          <wp:effectExtent l="0" t="0" r="4445" b="0"/>
          <wp:docPr id="90118659" name="Afbeelding 1" descr="Afbeelding met tekst, Graphics, grafische vormgeving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18659" name="Afbeelding 1" descr="Afbeelding met tekst, Graphics, grafische vormgeving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067" cy="667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B3"/>
    <w:rsid w:val="000D1350"/>
    <w:rsid w:val="00257B5A"/>
    <w:rsid w:val="002D2009"/>
    <w:rsid w:val="00432EC7"/>
    <w:rsid w:val="004E107D"/>
    <w:rsid w:val="00504FC7"/>
    <w:rsid w:val="005A4CEA"/>
    <w:rsid w:val="00664E8F"/>
    <w:rsid w:val="006D47B3"/>
    <w:rsid w:val="007231B8"/>
    <w:rsid w:val="008119F0"/>
    <w:rsid w:val="00990FDA"/>
    <w:rsid w:val="009A0346"/>
    <w:rsid w:val="00B52FB6"/>
    <w:rsid w:val="00B64827"/>
    <w:rsid w:val="00C02709"/>
    <w:rsid w:val="00D86552"/>
    <w:rsid w:val="00DB7848"/>
    <w:rsid w:val="00E6488F"/>
    <w:rsid w:val="00E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1BE028"/>
  <w15:chartTrackingRefBased/>
  <w15:docId w15:val="{4DD17802-A3A1-4384-94AA-002EC775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47B3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D4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4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47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4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47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4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4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4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4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4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4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4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47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47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47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47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47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47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4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D4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4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4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47B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D47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47B3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D47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4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47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47B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D47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D47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D47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D47B3"/>
    <w:rPr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E64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488F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64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488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FA2AC9D8A6F47A5E53567568E9D13" ma:contentTypeVersion="17" ma:contentTypeDescription="Create a new document." ma:contentTypeScope="" ma:versionID="e91af64fe5a04b93464ddb28f892f268">
  <xsd:schema xmlns:xsd="http://www.w3.org/2001/XMLSchema" xmlns:xs="http://www.w3.org/2001/XMLSchema" xmlns:p="http://schemas.microsoft.com/office/2006/metadata/properties" xmlns:ns2="d02b27e6-a87f-42a3-b2e0-e48afd95513c" xmlns:ns3="367ab59b-6230-44c2-83e3-5db683daf084" targetNamespace="http://schemas.microsoft.com/office/2006/metadata/properties" ma:root="true" ma:fieldsID="f9931257727086a1611a0e2998dafb48" ns2:_="" ns3:_="">
    <xsd:import namespace="d02b27e6-a87f-42a3-b2e0-e48afd95513c"/>
    <xsd:import namespace="367ab59b-6230-44c2-83e3-5db683daf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b27e6-a87f-42a3-b2e0-e48afd955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ab59b-6230-44c2-83e3-5db683daf0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e39f59-e0ed-4b04-9df0-b3cdc4431fe0}" ma:internalName="TaxCatchAll" ma:showField="CatchAllData" ma:web="367ab59b-6230-44c2-83e3-5db683daf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7ab59b-6230-44c2-83e3-5db683daf084" xsi:nil="true"/>
    <lcf76f155ced4ddcb4097134ff3c332f xmlns="d02b27e6-a87f-42a3-b2e0-e48afd9551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4DA39E-7016-453F-AA1B-0B3DF32A5FD1}"/>
</file>

<file path=customXml/itemProps2.xml><?xml version="1.0" encoding="utf-8"?>
<ds:datastoreItem xmlns:ds="http://schemas.openxmlformats.org/officeDocument/2006/customXml" ds:itemID="{DC3D7EB2-45C6-4715-9D8C-69D227A1A252}"/>
</file>

<file path=customXml/itemProps3.xml><?xml version="1.0" encoding="utf-8"?>
<ds:datastoreItem xmlns:ds="http://schemas.openxmlformats.org/officeDocument/2006/customXml" ds:itemID="{A68CF31E-0F0B-42A7-AA92-7397668EADAF}"/>
</file>

<file path=docMetadata/LabelInfo.xml><?xml version="1.0" encoding="utf-8"?>
<clbl:labelList xmlns:clbl="http://schemas.microsoft.com/office/2020/mipLabelMetadata">
  <clbl:label id="{1af77ec8-4b26-4ab3-ac50-a860b5a93a27}" enabled="0" method="" siteId="{1af77ec8-4b26-4ab3-ac50-a860b5a93a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1195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Aleida Kuipers</dc:creator>
  <cp:keywords/>
  <dc:description/>
  <cp:lastModifiedBy>Blaauw, J de (aznnn)</cp:lastModifiedBy>
  <cp:revision>2</cp:revision>
  <dcterms:created xsi:type="dcterms:W3CDTF">2024-02-29T14:18:00Z</dcterms:created>
  <dcterms:modified xsi:type="dcterms:W3CDTF">2024-02-29T14:18:00Z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0x0101001F9FA2AC9D8A6F47A5E53567568E9D13</vt:lpwstr>
  </property>
</Properties>
</file>